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HDCVI PTZ Camera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CE: EN55032/EN55024/EN50130-4</w:t>
              <w:br/>
            </w:r>
            <w:r>
              <w:t>FCC: Part15 subpart B, ANSI C63.4-2014</w:t>
              <w:br/>
            </w:r>
            <w:r>
              <w:t>UL: UL60950-1+CAN/CSA C22.2, No.60950-1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HDCVI PTZ Camera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HDCVI PTZ Camera | DH-SD42216DB-HC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Camera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1/2.8" CMOS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Pixel</w:t>
            </w:r>
          </w:p>
        </w:tc>
        <w:tc>
          <w:p>
            <w:r>
              <w:t>2 MP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Max. 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Min. Illumination</w:t>
            </w:r>
          </w:p>
        </w:tc>
        <w:tc>
          <w:p>
            <w:r>
              <w:t>0.005 lux@F1.6 (Color, 30 IRE); 
0.0005 lux@F1.6 (B/W, 30 IRE)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Focal Length</w:t>
            </w:r>
          </w:p>
        </w:tc>
        <w:tc>
          <w:p>
            <w:r>
              <w:t>5 mm–80 mm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Max. Aperture</w:t>
            </w:r>
          </w:p>
        </w:tc>
        <w:tc>
          <w:p>
            <w:r>
              <w:t>F1.6–F2.8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Field of View</w:t>
            </w:r>
          </w:p>
        </w:tc>
        <w:tc>
          <w:p>
            <w:r>
              <w:t>H: 59.6°–5.4°; V: 34.6°–3.0°; D: 67.3°–6.2°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Pan/Tilt Range</w:t>
            </w:r>
          </w:p>
        </w:tc>
        <w:tc>
          <w:p>
            <w:r>
              <w:t>Pan: 0° to 360° endless 
Tilt: 0° to +90°, auto flip 180°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Manual Control Speed</w:t>
            </w:r>
          </w:p>
        </w:tc>
        <w:tc>
          <w:p>
            <w:r>
              <w:t>Pan: 0.1°–300°/s;
Tilt: 0.1°–200°/s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Preset Speed</w:t>
            </w:r>
          </w:p>
        </w:tc>
        <w:tc>
          <w:p>
            <w:r>
              <w:t>Pan: 0.1°–300°/s;
Tilt: 0.1°–200°/s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Frame Rate</w:t>
            </w:r>
          </w:p>
        </w:tc>
        <w:tc>
          <w:p>
            <w:r>
              <w:t>1080p@(25/30 fps); 720p@(25/30/50/60 fps)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WDR</w:t>
            </w:r>
          </w:p>
        </w:tc>
        <w:tc>
          <w:p>
            <w:r>
              <w:t>120dB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S/N Ratio</w:t>
            </w:r>
          </w:p>
        </w:tc>
        <w:tc>
          <w:p>
            <w:r>
              <w:t>≥ 50 dB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Supply</w:t>
            </w:r>
          </w:p>
        </w:tc>
        <w:tc>
          <w:p>
            <w:r>
              <w:t>12 VDC, 3 A ± 10%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–30 °C to +60 °C (–22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Protection</w:t>
            </w:r>
          </w:p>
        </w:tc>
        <w:tc>
          <w:p>
            <w:r>
              <w:t>IP66; IK10; TVS 6000 V lightning proof; surge protection; voltage transient protection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